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A1" w:rsidRPr="007C6092" w:rsidRDefault="00CE56D9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STÁTY EVROPSKÉ</w:t>
      </w:r>
      <w:r w:rsidR="001B1261" w:rsidRPr="007C6092">
        <w:rPr>
          <w:b/>
          <w:sz w:val="28"/>
          <w:szCs w:val="28"/>
        </w:rPr>
        <w:t xml:space="preserve"> UNIE</w:t>
      </w:r>
    </w:p>
    <w:p w:rsidR="001B1261" w:rsidRPr="00C96628" w:rsidRDefault="00CE56D9" w:rsidP="001B1261">
      <w:pPr>
        <w:jc w:val="both"/>
        <w:rPr>
          <w:b/>
          <w:i/>
          <w:sz w:val="28"/>
          <w:szCs w:val="28"/>
        </w:rPr>
      </w:pPr>
      <w:r w:rsidRPr="00C96628">
        <w:rPr>
          <w:b/>
          <w:i/>
          <w:sz w:val="28"/>
          <w:szCs w:val="28"/>
        </w:rPr>
        <w:t>Evropská u</w:t>
      </w:r>
      <w:r w:rsidR="001B1261" w:rsidRPr="00C96628">
        <w:rPr>
          <w:b/>
          <w:i/>
          <w:sz w:val="28"/>
          <w:szCs w:val="28"/>
        </w:rPr>
        <w:t>nie je politické a ekonomické společenství, které má od po</w:t>
      </w:r>
      <w:r w:rsidRPr="00C96628">
        <w:rPr>
          <w:b/>
          <w:i/>
          <w:sz w:val="28"/>
          <w:szCs w:val="28"/>
        </w:rPr>
        <w:t>sledního rozšíření v roce 2007 27 států. Cílem Evropské u</w:t>
      </w:r>
      <w:r w:rsidR="001B1261" w:rsidRPr="00C96628">
        <w:rPr>
          <w:b/>
          <w:i/>
          <w:sz w:val="28"/>
          <w:szCs w:val="28"/>
        </w:rPr>
        <w:t>nie je vytvoření společného trhu, hospodářské a měnové unie, podpora rozvoje a růstu hospodářství, zaměstnanosti a zvyšování životní úrovně. Vytváří podmínky pro volný pohyb lidí, služeb i financí.</w:t>
      </w:r>
    </w:p>
    <w:p w:rsidR="000232DF" w:rsidRPr="007C6092" w:rsidRDefault="001B1261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 xml:space="preserve">Sídlo EU:  </w:t>
      </w:r>
      <w:r w:rsidR="00ED1866" w:rsidRPr="007C6092">
        <w:rPr>
          <w:b/>
          <w:color w:val="7F7F7F"/>
          <w:sz w:val="28"/>
          <w:szCs w:val="28"/>
        </w:rPr>
        <w:tab/>
      </w:r>
      <w:r w:rsidR="00ED1866" w:rsidRPr="007C6092">
        <w:rPr>
          <w:b/>
          <w:color w:val="7F7F7F"/>
          <w:sz w:val="28"/>
          <w:szCs w:val="28"/>
        </w:rPr>
        <w:tab/>
      </w:r>
      <w:r w:rsidR="000232DF" w:rsidRPr="007C6092">
        <w:rPr>
          <w:b/>
          <w:color w:val="7F7F7F"/>
          <w:sz w:val="28"/>
          <w:szCs w:val="28"/>
        </w:rPr>
        <w:t xml:space="preserve">                                                       </w:t>
      </w:r>
      <w:r w:rsidRPr="007C6092">
        <w:rPr>
          <w:b/>
          <w:sz w:val="28"/>
          <w:szCs w:val="28"/>
        </w:rPr>
        <w:t xml:space="preserve">Jednotná měna: </w:t>
      </w:r>
    </w:p>
    <w:p w:rsidR="000232DF" w:rsidRPr="007C6092" w:rsidRDefault="001B1261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 xml:space="preserve">Společné orgány: </w:t>
      </w:r>
    </w:p>
    <w:p w:rsidR="001B1261" w:rsidRPr="007C6092" w:rsidRDefault="001B1261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Členské země:</w:t>
      </w:r>
    </w:p>
    <w:p w:rsidR="00C17839" w:rsidRPr="007C6092" w:rsidRDefault="00803975">
      <w:pPr>
        <w:rPr>
          <w:b/>
          <w:sz w:val="28"/>
          <w:szCs w:val="28"/>
        </w:rPr>
      </w:pPr>
      <w:r w:rsidRPr="007C6092">
        <w:rPr>
          <w:b/>
          <w:i/>
          <w:sz w:val="28"/>
          <w:szCs w:val="28"/>
        </w:rPr>
        <w:t>N</w:t>
      </w:r>
      <w:r w:rsidR="001B1261" w:rsidRPr="007C6092">
        <w:rPr>
          <w:b/>
          <w:i/>
          <w:sz w:val="28"/>
          <w:szCs w:val="28"/>
        </w:rPr>
        <w:t xml:space="preserve">ázvy </w:t>
      </w:r>
      <w:r w:rsidR="00494363" w:rsidRPr="007C6092">
        <w:rPr>
          <w:b/>
          <w:i/>
          <w:sz w:val="28"/>
          <w:szCs w:val="28"/>
        </w:rPr>
        <w:t xml:space="preserve">10 z nich </w:t>
      </w:r>
      <w:r w:rsidR="001B1261" w:rsidRPr="007C6092">
        <w:rPr>
          <w:b/>
          <w:i/>
          <w:sz w:val="28"/>
          <w:szCs w:val="28"/>
        </w:rPr>
        <w:t>js</w:t>
      </w:r>
      <w:r w:rsidR="00C17839" w:rsidRPr="007C6092">
        <w:rPr>
          <w:b/>
          <w:i/>
          <w:sz w:val="28"/>
          <w:szCs w:val="28"/>
        </w:rPr>
        <w:t>ou zašifrovány v těchto slovech:</w:t>
      </w:r>
    </w:p>
    <w:p w:rsidR="007C16CC" w:rsidRPr="007C6092" w:rsidRDefault="00CE56D9" w:rsidP="007C16CC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 xml:space="preserve">TIÁLEI       </w:t>
      </w:r>
      <w:r w:rsidR="007C16CC" w:rsidRPr="007C6092">
        <w:rPr>
          <w:b/>
          <w:sz w:val="28"/>
          <w:szCs w:val="28"/>
        </w:rPr>
        <w:t xml:space="preserve">_________________________ </w:t>
      </w:r>
      <w:r w:rsidR="007C16CC" w:rsidRPr="007C6092">
        <w:rPr>
          <w:b/>
          <w:sz w:val="28"/>
          <w:szCs w:val="28"/>
        </w:rPr>
        <w:tab/>
        <w:t>KLPOOS</w:t>
      </w:r>
      <w:r w:rsidRPr="007C6092">
        <w:rPr>
          <w:b/>
          <w:sz w:val="28"/>
          <w:szCs w:val="28"/>
        </w:rPr>
        <w:t xml:space="preserve"> _____________________</w:t>
      </w:r>
    </w:p>
    <w:p w:rsidR="007C16CC" w:rsidRPr="007C6092" w:rsidRDefault="00494363" w:rsidP="007C16CC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RIENCFA</w:t>
      </w:r>
      <w:r w:rsidR="007C16CC" w:rsidRPr="007C6092">
        <w:rPr>
          <w:b/>
          <w:sz w:val="28"/>
          <w:szCs w:val="28"/>
        </w:rPr>
        <w:t xml:space="preserve">    _______________________</w:t>
      </w:r>
      <w:r w:rsidR="007C16CC" w:rsidRPr="007C6092">
        <w:rPr>
          <w:b/>
          <w:sz w:val="28"/>
          <w:szCs w:val="28"/>
        </w:rPr>
        <w:tab/>
        <w:t>AALMT</w:t>
      </w:r>
      <w:r w:rsidR="00CE56D9" w:rsidRPr="007C6092">
        <w:rPr>
          <w:b/>
          <w:sz w:val="28"/>
          <w:szCs w:val="28"/>
        </w:rPr>
        <w:t xml:space="preserve">  ______________________</w:t>
      </w:r>
    </w:p>
    <w:p w:rsidR="00494363" w:rsidRPr="007C6092" w:rsidRDefault="007C16CC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ÉKVDSOŠ   _______________________</w:t>
      </w:r>
      <w:r w:rsidRPr="007C6092">
        <w:rPr>
          <w:b/>
          <w:sz w:val="28"/>
          <w:szCs w:val="28"/>
        </w:rPr>
        <w:tab/>
      </w:r>
      <w:r w:rsidR="00587224" w:rsidRPr="007C6092">
        <w:rPr>
          <w:b/>
          <w:sz w:val="28"/>
          <w:szCs w:val="28"/>
        </w:rPr>
        <w:t>KISRO</w:t>
      </w:r>
      <w:r w:rsidR="00CE56D9" w:rsidRPr="007C6092">
        <w:rPr>
          <w:b/>
          <w:sz w:val="28"/>
          <w:szCs w:val="28"/>
        </w:rPr>
        <w:t xml:space="preserve">  ______________________</w:t>
      </w:r>
    </w:p>
    <w:p w:rsidR="00587224" w:rsidRPr="007C6092" w:rsidRDefault="007C16CC" w:rsidP="007C16CC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NSDKÁO    _______________________</w:t>
      </w:r>
      <w:r w:rsidRPr="007C6092">
        <w:rPr>
          <w:b/>
          <w:sz w:val="28"/>
          <w:szCs w:val="28"/>
        </w:rPr>
        <w:tab/>
      </w:r>
      <w:r w:rsidR="00587224" w:rsidRPr="007C6092">
        <w:rPr>
          <w:b/>
          <w:sz w:val="28"/>
          <w:szCs w:val="28"/>
        </w:rPr>
        <w:t xml:space="preserve">IEBGEL  </w:t>
      </w:r>
      <w:r w:rsidR="00CE56D9" w:rsidRPr="007C6092">
        <w:rPr>
          <w:b/>
          <w:sz w:val="28"/>
          <w:szCs w:val="28"/>
        </w:rPr>
        <w:t xml:space="preserve"> </w:t>
      </w:r>
      <w:r w:rsidRPr="007C6092">
        <w:rPr>
          <w:b/>
          <w:sz w:val="28"/>
          <w:szCs w:val="28"/>
        </w:rPr>
        <w:t>_____________________</w:t>
      </w:r>
    </w:p>
    <w:p w:rsidR="00397CDA" w:rsidRPr="007C6092" w:rsidRDefault="00587224">
      <w:pPr>
        <w:rPr>
          <w:b/>
          <w:sz w:val="28"/>
          <w:szCs w:val="28"/>
        </w:rPr>
      </w:pPr>
      <w:r w:rsidRPr="007C6092">
        <w:rPr>
          <w:b/>
          <w:sz w:val="28"/>
          <w:szCs w:val="28"/>
        </w:rPr>
        <w:t>ONĚKCE</w:t>
      </w:r>
      <w:r w:rsidR="007C16CC" w:rsidRPr="007C6092">
        <w:rPr>
          <w:b/>
          <w:sz w:val="28"/>
          <w:szCs w:val="28"/>
        </w:rPr>
        <w:t>M</w:t>
      </w:r>
      <w:r w:rsidR="007C16CC" w:rsidRPr="007C6092">
        <w:rPr>
          <w:b/>
          <w:sz w:val="28"/>
          <w:szCs w:val="28"/>
        </w:rPr>
        <w:tab/>
        <w:t>______________________</w:t>
      </w:r>
      <w:r w:rsidR="007C16CC" w:rsidRPr="007C6092">
        <w:rPr>
          <w:b/>
          <w:sz w:val="28"/>
          <w:szCs w:val="28"/>
        </w:rPr>
        <w:tab/>
        <w:t>KLSOEVNSO  __________________</w:t>
      </w:r>
    </w:p>
    <w:p w:rsidR="00CE56D9" w:rsidRPr="007C6092" w:rsidRDefault="00CE56D9">
      <w:pPr>
        <w:rPr>
          <w:b/>
          <w:sz w:val="28"/>
          <w:szCs w:val="28"/>
        </w:rPr>
      </w:pPr>
    </w:p>
    <w:p w:rsidR="001B1261" w:rsidRPr="007C6092" w:rsidRDefault="00397CDA">
      <w:pPr>
        <w:rPr>
          <w:b/>
          <w:i/>
          <w:sz w:val="28"/>
          <w:szCs w:val="28"/>
        </w:rPr>
      </w:pPr>
      <w:r w:rsidRPr="007C6092">
        <w:rPr>
          <w:b/>
          <w:i/>
          <w:sz w:val="28"/>
          <w:szCs w:val="28"/>
        </w:rPr>
        <w:t xml:space="preserve">Názvy dalších 10 států Evropské </w:t>
      </w:r>
      <w:r w:rsidR="00C96628">
        <w:rPr>
          <w:b/>
          <w:i/>
          <w:sz w:val="28"/>
          <w:szCs w:val="28"/>
        </w:rPr>
        <w:t>u</w:t>
      </w:r>
      <w:r w:rsidRPr="007C6092">
        <w:rPr>
          <w:b/>
          <w:i/>
          <w:sz w:val="28"/>
          <w:szCs w:val="28"/>
        </w:rPr>
        <w:t xml:space="preserve">nie vyhledej v této </w:t>
      </w:r>
      <w:proofErr w:type="spellStart"/>
      <w:r w:rsidRPr="007C6092">
        <w:rPr>
          <w:b/>
          <w:i/>
          <w:sz w:val="28"/>
          <w:szCs w:val="28"/>
        </w:rPr>
        <w:t>osmisměrce</w:t>
      </w:r>
      <w:proofErr w:type="spellEnd"/>
      <w:r w:rsidRPr="007C6092">
        <w:rPr>
          <w:b/>
          <w:i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</w:tblCellMar>
        <w:tblLook w:val="04A0"/>
      </w:tblPr>
      <w:tblGrid>
        <w:gridCol w:w="454"/>
        <w:gridCol w:w="454"/>
        <w:gridCol w:w="461"/>
        <w:gridCol w:w="461"/>
        <w:gridCol w:w="454"/>
        <w:gridCol w:w="454"/>
        <w:gridCol w:w="454"/>
        <w:gridCol w:w="454"/>
        <w:gridCol w:w="454"/>
        <w:gridCol w:w="454"/>
        <w:gridCol w:w="461"/>
        <w:gridCol w:w="461"/>
        <w:gridCol w:w="454"/>
        <w:gridCol w:w="454"/>
        <w:gridCol w:w="454"/>
        <w:gridCol w:w="454"/>
        <w:gridCol w:w="454"/>
      </w:tblGrid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Í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Ó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Š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Ď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V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</w:tr>
      <w:tr w:rsidR="00842181" w:rsidRPr="007C6092">
        <w:trPr>
          <w:trHeight w:hRule="exact" w:val="454"/>
          <w:jc w:val="center"/>
        </w:trPr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Ř</w:t>
            </w:r>
          </w:p>
        </w:tc>
        <w:tc>
          <w:tcPr>
            <w:tcW w:w="454" w:type="dxa"/>
            <w:vAlign w:val="center"/>
          </w:tcPr>
          <w:p w:rsidR="00842181" w:rsidRPr="007C6092" w:rsidRDefault="00E42FE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54" w:type="dxa"/>
            <w:vAlign w:val="center"/>
          </w:tcPr>
          <w:p w:rsidR="00842181" w:rsidRPr="007C6092" w:rsidRDefault="000034E4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54" w:type="dxa"/>
            <w:vAlign w:val="center"/>
          </w:tcPr>
          <w:p w:rsidR="00842181" w:rsidRPr="007C6092" w:rsidRDefault="00842181" w:rsidP="00A90794">
            <w:pPr>
              <w:jc w:val="center"/>
              <w:rPr>
                <w:b/>
                <w:sz w:val="28"/>
                <w:szCs w:val="28"/>
              </w:rPr>
            </w:pPr>
            <w:r w:rsidRPr="007C6092">
              <w:rPr>
                <w:b/>
                <w:sz w:val="28"/>
                <w:szCs w:val="28"/>
              </w:rPr>
              <w:t>N</w:t>
            </w:r>
          </w:p>
        </w:tc>
      </w:tr>
    </w:tbl>
    <w:p w:rsidR="00654D63" w:rsidRPr="007C6092" w:rsidRDefault="00654D63">
      <w:pPr>
        <w:rPr>
          <w:b/>
          <w:i/>
          <w:sz w:val="28"/>
          <w:szCs w:val="28"/>
        </w:rPr>
      </w:pPr>
    </w:p>
    <w:p w:rsidR="008C0253" w:rsidRPr="007C6092" w:rsidRDefault="008C0253">
      <w:pPr>
        <w:rPr>
          <w:b/>
          <w:i/>
          <w:sz w:val="28"/>
          <w:szCs w:val="28"/>
        </w:rPr>
      </w:pPr>
      <w:r w:rsidRPr="007C6092">
        <w:rPr>
          <w:b/>
          <w:i/>
          <w:sz w:val="28"/>
          <w:szCs w:val="28"/>
        </w:rPr>
        <w:lastRenderedPageBreak/>
        <w:t>Zbývajících 7 s</w:t>
      </w:r>
      <w:r w:rsidR="00EE09AB" w:rsidRPr="007C6092">
        <w:rPr>
          <w:b/>
          <w:i/>
          <w:sz w:val="28"/>
          <w:szCs w:val="28"/>
        </w:rPr>
        <w:t>tátů poznej z následujícího textu: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K státům Evropské Unie patří i naše ..........................................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..................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Nejproduktivnější zemědělství ze států jihovýchodní Evropy má ...........................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>., které vyváží vinnou révu, ovoce a tabák.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Zemí tisíců jezer v Evropě je nazýváno .................................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>., které patří rozlohou k největším evropským státům.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Nejmenším státem Beneluxu je ..............................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>................, které má významné bankovnictví.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V Alpách se rozkládá náš sousední stát 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 xml:space="preserve">..........., kterým projíždíme při cestách za sluníčkem do jižní Evropy. 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Spojeným královstvím je ostrovní stát ....................................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>složený ze čtyř zemí.</w:t>
      </w: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cs-CZ"/>
        </w:rPr>
      </w:pPr>
    </w:p>
    <w:p w:rsidR="00C96628" w:rsidRPr="00C96628" w:rsidRDefault="00C96628" w:rsidP="00C96628">
      <w:pPr>
        <w:autoSpaceDE w:val="0"/>
        <w:autoSpaceDN w:val="0"/>
        <w:adjustRightInd w:val="0"/>
        <w:spacing w:after="0" w:line="240" w:lineRule="auto"/>
        <w:rPr>
          <w:rFonts w:cs="Calibri"/>
          <w:bCs/>
          <w:color w:val="000000"/>
          <w:sz w:val="24"/>
          <w:szCs w:val="24"/>
          <w:lang w:eastAsia="cs-CZ"/>
        </w:rPr>
      </w:pPr>
      <w:r w:rsidRPr="00C96628">
        <w:rPr>
          <w:rFonts w:cs="Calibri"/>
          <w:bCs/>
          <w:color w:val="000000"/>
          <w:sz w:val="24"/>
          <w:szCs w:val="24"/>
          <w:lang w:eastAsia="cs-CZ"/>
        </w:rPr>
        <w:t>Převážnou část Pyrenejského poloostrova zaujímá .......</w:t>
      </w:r>
      <w:r>
        <w:rPr>
          <w:rFonts w:cs="Calibri"/>
          <w:bCs/>
          <w:color w:val="000000"/>
          <w:sz w:val="24"/>
          <w:szCs w:val="24"/>
          <w:lang w:eastAsia="cs-CZ"/>
        </w:rPr>
        <w:t>..................................</w:t>
      </w:r>
      <w:r w:rsidRPr="00C96628">
        <w:rPr>
          <w:rFonts w:cs="Calibri"/>
          <w:bCs/>
          <w:color w:val="000000"/>
          <w:sz w:val="24"/>
          <w:szCs w:val="24"/>
          <w:lang w:eastAsia="cs-CZ"/>
        </w:rPr>
        <w:t>.......... významné kulturními památkami a obrazy slavných malířů.</w:t>
      </w:r>
    </w:p>
    <w:p w:rsidR="00C96628" w:rsidRPr="00C96628" w:rsidRDefault="00C96628" w:rsidP="004122D5">
      <w:pPr>
        <w:jc w:val="both"/>
        <w:rPr>
          <w:rFonts w:cs="Calibri"/>
          <w:i/>
          <w:sz w:val="24"/>
          <w:szCs w:val="24"/>
        </w:rPr>
      </w:pPr>
    </w:p>
    <w:p w:rsidR="00C96628" w:rsidRDefault="00C96628" w:rsidP="004122D5">
      <w:pPr>
        <w:jc w:val="both"/>
        <w:rPr>
          <w:b/>
          <w:i/>
          <w:sz w:val="28"/>
          <w:szCs w:val="28"/>
        </w:rPr>
      </w:pPr>
    </w:p>
    <w:p w:rsidR="004A4C40" w:rsidRPr="007C6092" w:rsidRDefault="004A4C40" w:rsidP="004122D5">
      <w:pPr>
        <w:jc w:val="both"/>
        <w:rPr>
          <w:b/>
          <w:i/>
          <w:sz w:val="28"/>
          <w:szCs w:val="28"/>
        </w:rPr>
      </w:pPr>
      <w:r w:rsidRPr="007C6092">
        <w:rPr>
          <w:b/>
          <w:i/>
          <w:sz w:val="28"/>
          <w:szCs w:val="28"/>
        </w:rPr>
        <w:t>Vypište názvy všech 27 členských států</w:t>
      </w:r>
      <w:r w:rsidR="007C0CE3" w:rsidRPr="007C6092">
        <w:rPr>
          <w:b/>
          <w:i/>
          <w:sz w:val="28"/>
          <w:szCs w:val="28"/>
        </w:rPr>
        <w:t xml:space="preserve"> </w:t>
      </w:r>
      <w:r w:rsidRPr="007C6092">
        <w:rPr>
          <w:b/>
          <w:i/>
          <w:sz w:val="28"/>
          <w:szCs w:val="28"/>
        </w:rPr>
        <w:t>a seřaďte je abecedně: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</w:tblCellMar>
        <w:tblLook w:val="04A0"/>
      </w:tblPr>
      <w:tblGrid>
        <w:gridCol w:w="1312"/>
        <w:gridCol w:w="1312"/>
        <w:gridCol w:w="1312"/>
        <w:gridCol w:w="1312"/>
      </w:tblGrid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  <w:vAlign w:val="center"/>
          </w:tcPr>
          <w:p w:rsidR="00C96628" w:rsidRPr="007C6092" w:rsidRDefault="00C96628" w:rsidP="00A90794">
            <w:pPr>
              <w:jc w:val="center"/>
              <w:rPr>
                <w:b/>
                <w:i/>
                <w:sz w:val="28"/>
                <w:szCs w:val="28"/>
              </w:rPr>
            </w:pPr>
            <w:r w:rsidRPr="007C6092">
              <w:rPr>
                <w:b/>
                <w:i/>
                <w:sz w:val="28"/>
                <w:szCs w:val="28"/>
              </w:rPr>
              <w:t>Stát</w:t>
            </w:r>
          </w:p>
        </w:tc>
        <w:tc>
          <w:tcPr>
            <w:tcW w:w="1312" w:type="dxa"/>
            <w:tcBorders>
              <w:right w:val="single" w:sz="18" w:space="0" w:color="000000"/>
            </w:tcBorders>
            <w:vAlign w:val="center"/>
          </w:tcPr>
          <w:p w:rsidR="00C96628" w:rsidRPr="007C6092" w:rsidRDefault="00C96628" w:rsidP="00A90794">
            <w:pPr>
              <w:jc w:val="center"/>
              <w:rPr>
                <w:b/>
                <w:i/>
                <w:sz w:val="28"/>
                <w:szCs w:val="28"/>
              </w:rPr>
            </w:pPr>
            <w:r w:rsidRPr="007C6092">
              <w:rPr>
                <w:b/>
                <w:i/>
                <w:sz w:val="28"/>
                <w:szCs w:val="28"/>
              </w:rPr>
              <w:t>Hlavní město</w:t>
            </w:r>
          </w:p>
        </w:tc>
        <w:tc>
          <w:tcPr>
            <w:tcW w:w="1312" w:type="dxa"/>
            <w:tcBorders>
              <w:left w:val="single" w:sz="18" w:space="0" w:color="000000"/>
            </w:tcBorders>
            <w:vAlign w:val="center"/>
          </w:tcPr>
          <w:p w:rsidR="00C96628" w:rsidRPr="007C6092" w:rsidRDefault="00C96628" w:rsidP="00726041">
            <w:pPr>
              <w:jc w:val="center"/>
              <w:rPr>
                <w:b/>
                <w:i/>
                <w:sz w:val="28"/>
                <w:szCs w:val="28"/>
              </w:rPr>
            </w:pPr>
            <w:r w:rsidRPr="007C6092">
              <w:rPr>
                <w:b/>
                <w:i/>
                <w:sz w:val="28"/>
                <w:szCs w:val="28"/>
              </w:rPr>
              <w:t>Stát</w:t>
            </w:r>
          </w:p>
        </w:tc>
        <w:tc>
          <w:tcPr>
            <w:tcW w:w="1312" w:type="dxa"/>
            <w:vAlign w:val="center"/>
          </w:tcPr>
          <w:p w:rsidR="00C96628" w:rsidRPr="007C6092" w:rsidRDefault="00C96628" w:rsidP="00726041">
            <w:pPr>
              <w:jc w:val="center"/>
              <w:rPr>
                <w:b/>
                <w:i/>
                <w:sz w:val="28"/>
                <w:szCs w:val="28"/>
              </w:rPr>
            </w:pPr>
            <w:r w:rsidRPr="007C6092">
              <w:rPr>
                <w:b/>
                <w:i/>
                <w:sz w:val="28"/>
                <w:szCs w:val="28"/>
              </w:rPr>
              <w:t>Hlavní město</w:t>
            </w: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  <w:bottom w:val="single" w:sz="4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  <w:bottom w:val="single" w:sz="4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000000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trHeight w:hRule="exact" w:val="422"/>
        </w:trPr>
        <w:tc>
          <w:tcPr>
            <w:tcW w:w="1312" w:type="dxa"/>
            <w:tcBorders>
              <w:left w:val="single" w:sz="4" w:space="0" w:color="auto"/>
              <w:bottom w:val="single" w:sz="4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4" w:space="0" w:color="000000"/>
              <w:right w:val="single" w:sz="18" w:space="0" w:color="000000"/>
            </w:tcBorders>
          </w:tcPr>
          <w:p w:rsidR="00C96628" w:rsidRPr="007C6092" w:rsidRDefault="00C96628" w:rsidP="00A9079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sz="18" w:space="0" w:color="000000"/>
              <w:bottom w:val="nil"/>
              <w:right w:val="nil"/>
            </w:tcBorders>
          </w:tcPr>
          <w:p w:rsidR="00636F48" w:rsidRPr="007C6092" w:rsidRDefault="00636F4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</w:tcPr>
          <w:p w:rsidR="00C96628" w:rsidRPr="007C6092" w:rsidRDefault="00C96628" w:rsidP="00726041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gridAfter w:val="2"/>
          <w:wAfter w:w="2624" w:type="dxa"/>
          <w:trHeight w:hRule="exact" w:val="422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gridAfter w:val="2"/>
          <w:wAfter w:w="2624" w:type="dxa"/>
          <w:trHeight w:hRule="exact" w:val="422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  <w:tr w:rsidR="00C96628" w:rsidRPr="007C6092" w:rsidTr="00C96628">
        <w:trPr>
          <w:gridAfter w:val="2"/>
          <w:wAfter w:w="2624" w:type="dxa"/>
          <w:trHeight w:hRule="exact" w:val="422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C96628" w:rsidRPr="007C6092" w:rsidRDefault="00C96628" w:rsidP="00DD44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DF3B03" w:rsidRPr="007C6092" w:rsidRDefault="00D37747" w:rsidP="00636F48">
      <w:pPr>
        <w:rPr>
          <w:b/>
          <w:i/>
          <w:sz w:val="28"/>
          <w:szCs w:val="28"/>
        </w:rPr>
      </w:pPr>
      <w:r w:rsidRPr="007C6092">
        <w:rPr>
          <w:b/>
          <w:i/>
          <w:sz w:val="28"/>
          <w:szCs w:val="28"/>
        </w:rPr>
        <w:t>10 států</w:t>
      </w:r>
      <w:r w:rsidR="008D6311" w:rsidRPr="007C6092">
        <w:rPr>
          <w:b/>
          <w:i/>
          <w:sz w:val="28"/>
          <w:szCs w:val="28"/>
        </w:rPr>
        <w:t xml:space="preserve"> Evropské </w:t>
      </w:r>
      <w:r w:rsidR="00636F48">
        <w:rPr>
          <w:b/>
          <w:i/>
          <w:sz w:val="28"/>
          <w:szCs w:val="28"/>
        </w:rPr>
        <w:t>u</w:t>
      </w:r>
      <w:r w:rsidR="007C6092" w:rsidRPr="007C6092">
        <w:rPr>
          <w:b/>
          <w:i/>
          <w:sz w:val="28"/>
          <w:szCs w:val="28"/>
        </w:rPr>
        <w:t>nie zakreslete</w:t>
      </w:r>
      <w:r w:rsidRPr="007C6092">
        <w:rPr>
          <w:b/>
          <w:i/>
          <w:sz w:val="28"/>
          <w:szCs w:val="28"/>
        </w:rPr>
        <w:t xml:space="preserve"> do slepé mapy:</w:t>
      </w:r>
      <w:r w:rsidR="007C6092">
        <w:rPr>
          <w:b/>
          <w:i/>
          <w:sz w:val="28"/>
          <w:szCs w:val="28"/>
        </w:rPr>
        <w:br/>
      </w:r>
    </w:p>
    <w:p w:rsidR="00DF3B03" w:rsidRPr="007C6092" w:rsidRDefault="00D67C3C" w:rsidP="004122D5">
      <w:pPr>
        <w:jc w:val="both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20020</wp:posOffset>
            </wp:positionV>
            <wp:extent cx="5766579" cy="5720164"/>
            <wp:effectExtent l="19050" t="19050" r="24621" b="13886"/>
            <wp:wrapTight wrapText="bothSides">
              <wp:wrapPolygon edited="0">
                <wp:start x="-71" y="-72"/>
                <wp:lineTo x="-71" y="21652"/>
                <wp:lineTo x="21692" y="21652"/>
                <wp:lineTo x="21692" y="-72"/>
                <wp:lineTo x="-71" y="-72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579" cy="572016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F3B03" w:rsidRPr="007C6092" w:rsidSect="00486C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A23" w:rsidRDefault="00ED1A23" w:rsidP="001B1261">
      <w:pPr>
        <w:spacing w:after="0" w:line="240" w:lineRule="auto"/>
      </w:pPr>
      <w:r>
        <w:separator/>
      </w:r>
    </w:p>
  </w:endnote>
  <w:endnote w:type="continuationSeparator" w:id="0">
    <w:p w:rsidR="00ED1A23" w:rsidRDefault="00ED1A23" w:rsidP="001B1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B03" w:rsidRPr="001B1261" w:rsidRDefault="00DF3B03" w:rsidP="001B1261">
    <w:pPr>
      <w:pStyle w:val="Normlnweb"/>
      <w:jc w:val="center"/>
      <w:rPr>
        <w:i/>
        <w:color w:val="33333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A23" w:rsidRDefault="00ED1A23" w:rsidP="001B1261">
      <w:pPr>
        <w:spacing w:after="0" w:line="240" w:lineRule="auto"/>
      </w:pPr>
      <w:r>
        <w:separator/>
      </w:r>
    </w:p>
  </w:footnote>
  <w:footnote w:type="continuationSeparator" w:id="0">
    <w:p w:rsidR="00ED1A23" w:rsidRDefault="00ED1A23" w:rsidP="001B12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261"/>
    <w:rsid w:val="000023E9"/>
    <w:rsid w:val="000034E4"/>
    <w:rsid w:val="000232DF"/>
    <w:rsid w:val="0008632E"/>
    <w:rsid w:val="00093026"/>
    <w:rsid w:val="0010155B"/>
    <w:rsid w:val="00106A30"/>
    <w:rsid w:val="0013236E"/>
    <w:rsid w:val="001444B8"/>
    <w:rsid w:val="00193516"/>
    <w:rsid w:val="001B1261"/>
    <w:rsid w:val="001D62B5"/>
    <w:rsid w:val="001E0E4B"/>
    <w:rsid w:val="00200124"/>
    <w:rsid w:val="00223FE5"/>
    <w:rsid w:val="002306D8"/>
    <w:rsid w:val="00253B32"/>
    <w:rsid w:val="00261070"/>
    <w:rsid w:val="00311571"/>
    <w:rsid w:val="003239DC"/>
    <w:rsid w:val="00382E55"/>
    <w:rsid w:val="00397CDA"/>
    <w:rsid w:val="003C6B35"/>
    <w:rsid w:val="004030C6"/>
    <w:rsid w:val="004122D5"/>
    <w:rsid w:val="00416E13"/>
    <w:rsid w:val="00486CA1"/>
    <w:rsid w:val="00494363"/>
    <w:rsid w:val="004A4C40"/>
    <w:rsid w:val="004D18C4"/>
    <w:rsid w:val="004E19B6"/>
    <w:rsid w:val="004F2DAE"/>
    <w:rsid w:val="005179E3"/>
    <w:rsid w:val="00587224"/>
    <w:rsid w:val="00592B3F"/>
    <w:rsid w:val="005A5626"/>
    <w:rsid w:val="005A7DB1"/>
    <w:rsid w:val="005B661E"/>
    <w:rsid w:val="00603698"/>
    <w:rsid w:val="00636F48"/>
    <w:rsid w:val="0064024A"/>
    <w:rsid w:val="0064124D"/>
    <w:rsid w:val="00654D63"/>
    <w:rsid w:val="00675458"/>
    <w:rsid w:val="0069149F"/>
    <w:rsid w:val="006A2695"/>
    <w:rsid w:val="007401B8"/>
    <w:rsid w:val="007C0CE3"/>
    <w:rsid w:val="007C16CC"/>
    <w:rsid w:val="007C6092"/>
    <w:rsid w:val="007D5757"/>
    <w:rsid w:val="00803975"/>
    <w:rsid w:val="00826791"/>
    <w:rsid w:val="00842181"/>
    <w:rsid w:val="00843CE9"/>
    <w:rsid w:val="008C0253"/>
    <w:rsid w:val="008D6311"/>
    <w:rsid w:val="0097686F"/>
    <w:rsid w:val="00995724"/>
    <w:rsid w:val="009961AF"/>
    <w:rsid w:val="009A2F14"/>
    <w:rsid w:val="009B4F2B"/>
    <w:rsid w:val="00A02C8F"/>
    <w:rsid w:val="00A0780F"/>
    <w:rsid w:val="00A536D9"/>
    <w:rsid w:val="00A678BB"/>
    <w:rsid w:val="00A83850"/>
    <w:rsid w:val="00A90794"/>
    <w:rsid w:val="00AA6A5F"/>
    <w:rsid w:val="00AB1095"/>
    <w:rsid w:val="00AC6A21"/>
    <w:rsid w:val="00B22A2D"/>
    <w:rsid w:val="00B7554D"/>
    <w:rsid w:val="00BF2529"/>
    <w:rsid w:val="00BF3D87"/>
    <w:rsid w:val="00BF7BD3"/>
    <w:rsid w:val="00C1105C"/>
    <w:rsid w:val="00C17839"/>
    <w:rsid w:val="00C55E5A"/>
    <w:rsid w:val="00C96628"/>
    <w:rsid w:val="00CB6BD9"/>
    <w:rsid w:val="00CE23E8"/>
    <w:rsid w:val="00CE30FE"/>
    <w:rsid w:val="00CE56D9"/>
    <w:rsid w:val="00D26D76"/>
    <w:rsid w:val="00D27F91"/>
    <w:rsid w:val="00D30879"/>
    <w:rsid w:val="00D33622"/>
    <w:rsid w:val="00D37747"/>
    <w:rsid w:val="00D57D47"/>
    <w:rsid w:val="00D67C3C"/>
    <w:rsid w:val="00D72940"/>
    <w:rsid w:val="00D72BDB"/>
    <w:rsid w:val="00DD4415"/>
    <w:rsid w:val="00DF3B03"/>
    <w:rsid w:val="00E357D4"/>
    <w:rsid w:val="00E42FE1"/>
    <w:rsid w:val="00E50A15"/>
    <w:rsid w:val="00EC516E"/>
    <w:rsid w:val="00ED1433"/>
    <w:rsid w:val="00ED1866"/>
    <w:rsid w:val="00ED1A23"/>
    <w:rsid w:val="00EE09AB"/>
    <w:rsid w:val="00EF49AA"/>
    <w:rsid w:val="00F03472"/>
    <w:rsid w:val="00F14A1B"/>
    <w:rsid w:val="00F2039A"/>
    <w:rsid w:val="00F61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16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6CA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1B1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B1261"/>
  </w:style>
  <w:style w:type="paragraph" w:styleId="Zpat">
    <w:name w:val="footer"/>
    <w:basedOn w:val="Normln"/>
    <w:link w:val="ZpatChar"/>
    <w:uiPriority w:val="99"/>
    <w:semiHidden/>
    <w:unhideWhenUsed/>
    <w:rsid w:val="001B1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B1261"/>
  </w:style>
  <w:style w:type="paragraph" w:styleId="Normlnweb">
    <w:name w:val="Normal (Web)"/>
    <w:basedOn w:val="Normln"/>
    <w:rsid w:val="001B126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397CD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7C0CE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45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352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STÁTY EVROPSKÉ UNIE</vt:lpstr>
    </vt:vector>
  </TitlesOfParts>
  <Company/>
  <LinksUpToDate>false</LinksUpToDate>
  <CharactersWithSpaces>2429</CharactersWithSpaces>
  <SharedDoc>false</SharedDoc>
  <HLinks>
    <vt:vector size="6" baseType="variant">
      <vt:variant>
        <vt:i4>2752622</vt:i4>
      </vt:variant>
      <vt:variant>
        <vt:i4>0</vt:i4>
      </vt:variant>
      <vt:variant>
        <vt:i4>0</vt:i4>
      </vt:variant>
      <vt:variant>
        <vt:i4>5</vt:i4>
      </vt:variant>
      <vt:variant>
        <vt:lpwstr>http://commons.wikimedia.org/wiki/File:Europe_countries_map.png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Státy Evropské unie</dc:title>
  <dc:subject/>
  <dc:creator>Věra Holotová</dc:creator>
  <cp:keywords/>
  <dc:description>Dostupné z Metodického portálu www.rvp.cz, ISSN: 1802-4785, financovaného z ESF a státního rozpočtu ČR. Provozováno Výzkumným ústavem pedagogickým v Praze.</dc:description>
  <cp:lastModifiedBy>Hříbková Jitka</cp:lastModifiedBy>
  <cp:revision>2</cp:revision>
  <cp:lastPrinted>2011-05-17T05:32:00Z</cp:lastPrinted>
  <dcterms:created xsi:type="dcterms:W3CDTF">2011-05-25T15:32:00Z</dcterms:created>
  <dcterms:modified xsi:type="dcterms:W3CDTF">2011-05-25T15:32:00Z</dcterms:modified>
</cp:coreProperties>
</file>